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sobre o Estágio de Docência: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36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Completo do (a) discente: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  </w:t>
      </w:r>
      <w:r w:rsidDel="00000000" w:rsidR="00000000" w:rsidRPr="00000000">
        <w:rPr>
          <w:sz w:val="24"/>
          <w:szCs w:val="24"/>
          <w:rtl w:val="0"/>
        </w:rPr>
        <w:t xml:space="preserve">especificar o nome do curso (mestrado em Ensino de Ciências ou doutorado em  Ensino de Ciências e Matemática)</w:t>
      </w:r>
    </w:p>
    <w:p w:rsidR="00000000" w:rsidDel="00000000" w:rsidP="00000000" w:rsidRDefault="00000000" w:rsidRPr="00000000" w14:paraId="00000007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Carga-horária: </w:t>
      </w:r>
      <w:r w:rsidDel="00000000" w:rsidR="00000000" w:rsidRPr="00000000">
        <w:rPr>
          <w:sz w:val="24"/>
          <w:szCs w:val="24"/>
          <w:rtl w:val="0"/>
        </w:rPr>
        <w:t xml:space="preserve">60 horas 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Escola: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tabs>
          <w:tab w:val="left" w:leader="none" w:pos="567"/>
        </w:tabs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Disciplina:</w:t>
      </w:r>
    </w:p>
    <w:p w:rsidR="00000000" w:rsidDel="00000000" w:rsidP="00000000" w:rsidRDefault="00000000" w:rsidRPr="00000000" w14:paraId="0000000A">
      <w:pPr>
        <w:widowControl w:val="1"/>
        <w:tabs>
          <w:tab w:val="left" w:leader="none" w:pos="567"/>
        </w:tabs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 (a) responsável: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ind w:left="709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93"/>
        <w:gridCol w:w="1189"/>
        <w:gridCol w:w="7158"/>
        <w:tblGridChange w:id="0">
          <w:tblGrid>
            <w:gridCol w:w="1193"/>
            <w:gridCol w:w="1189"/>
            <w:gridCol w:w="715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top"/>
          </w:tcPr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top"/>
          </w:tcPr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HORAS (relógio)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1"/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CONTEÚDO / ATIVIDADES ACOMPANHADAS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Comentários:</w:t>
      </w:r>
      <w:r w:rsidDel="00000000" w:rsidR="00000000" w:rsidRPr="00000000">
        <w:rPr>
          <w:sz w:val="24"/>
          <w:szCs w:val="24"/>
          <w:rtl w:val="0"/>
        </w:rPr>
        <w:t xml:space="preserve"> Descrever brevemente as atividades realizadas e as contribuições para a sua pesquisa e prática profissional. </w:t>
      </w:r>
    </w:p>
    <w:p w:rsidR="00000000" w:rsidDel="00000000" w:rsidP="00000000" w:rsidRDefault="00000000" w:rsidRPr="00000000" w14:paraId="00000055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</w:t>
        <w:tab/>
        <w:tab/>
        <w:tab/>
        <w:tab/>
        <w:tab/>
      </w:r>
    </w:p>
    <w:p w:rsidR="00000000" w:rsidDel="00000000" w:rsidP="00000000" w:rsidRDefault="00000000" w:rsidRPr="00000000" w14:paraId="00000058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pBdr>
          <w:top w:color="000000" w:space="1" w:sz="4" w:val="single"/>
        </w:pBd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São Paulo, ____ de _______________ de _____.</w:t>
      </w:r>
    </w:p>
    <w:p w:rsidR="00000000" w:rsidDel="00000000" w:rsidP="00000000" w:rsidRDefault="00000000" w:rsidRPr="00000000" w14:paraId="00000060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pBdr>
          <w:top w:color="000000" w:space="1" w:sz="4" w:val="single"/>
        </w:pBd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pBdr>
          <w:top w:color="000000" w:space="1" w:sz="4" w:val="single"/>
        </w:pBd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               _______________________________                                                                                Assinatura via Gov do Professor Responsável                              Assinatura do Discente</w:t>
      </w:r>
    </w:p>
    <w:p w:rsidR="00000000" w:rsidDel="00000000" w:rsidP="00000000" w:rsidRDefault="00000000" w:rsidRPr="00000000" w14:paraId="00000065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3" w:right="6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20" w:orient="portrait"/>
      <w:pgMar w:bottom="840" w:top="3120" w:left="1275" w:right="1275" w:header="1387" w:footer="6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59056</wp:posOffset>
              </wp:positionH>
              <wp:positionV relativeFrom="paragraph">
                <wp:posOffset>-149894</wp:posOffset>
              </wp:positionV>
              <wp:extent cx="5324475" cy="28003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Recredenciamento Presencial: Portaria Ministerial nº 644, de 18.05.2012, DOU nº 97, de 21.05.2012, seção 1, p. 13.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59056</wp:posOffset>
              </wp:positionH>
              <wp:positionV relativeFrom="paragraph">
                <wp:posOffset>-149894</wp:posOffset>
              </wp:positionV>
              <wp:extent cx="5324475" cy="280035"/>
              <wp:effectExtent b="0" l="0" r="0" t="0"/>
              <wp:wrapNone/>
              <wp:docPr id="1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24475" cy="280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5362576</wp:posOffset>
              </wp:positionH>
              <wp:positionV relativeFrom="page">
                <wp:posOffset>834438</wp:posOffset>
              </wp:positionV>
              <wp:extent cx="1505925" cy="2000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www.cruzeirodosul.edu.br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5362576</wp:posOffset>
              </wp:positionH>
              <wp:positionV relativeFrom="page">
                <wp:posOffset>834438</wp:posOffset>
              </wp:positionV>
              <wp:extent cx="1505925" cy="200025"/>
              <wp:effectExtent b="0" l="0" r="0" t="0"/>
              <wp:wrapNone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05925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2965305</wp:posOffset>
              </wp:positionH>
              <wp:positionV relativeFrom="page">
                <wp:posOffset>1080247</wp:posOffset>
              </wp:positionV>
              <wp:extent cx="3901440" cy="937894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Anália Franco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Regente Feijó, 1295 | 03342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Guarulhos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Salgado Filho, 100 - Cond. Campus Guarulhos | 07115 000 Guarulhos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Liberdade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R. Galvão Bueno, 868 | 01506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Paulista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Paulista, 1415 - parte | 01311 925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São Miguel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Dr. Ussiel Cirilo, 111 a 213 | 08060 070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Santo Amaro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das Nações Unidas, 18605 - anexo parte | 04795 902 SP –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7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Villa-Lobos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Imperatriz Leopoldina, 550 | 05305 000 SP - SP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2965305</wp:posOffset>
              </wp:positionH>
              <wp:positionV relativeFrom="page">
                <wp:posOffset>1080247</wp:posOffset>
              </wp:positionV>
              <wp:extent cx="3901440" cy="937894"/>
              <wp:effectExtent b="0" l="0" r="0" t="0"/>
              <wp:wrapNone/>
              <wp:docPr id="1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01440" cy="93789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220" w:lineRule="auto"/>
      <w:ind w:left="143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pABFutjpv4CQmKgCgqcJYzV8qw==">CgMxLjA4AHIhMWszZlpWQmZxRUJrN0ZOVFB0MnExdTItSVhlYTUxUGl4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